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12C" w:rsidRDefault="004A0EF1">
      <w:pPr>
        <w:pStyle w:val="af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Отчет об исполнении Плана мероприятий по противодействию коррупции в городе Покачи в 2024 году</w:t>
      </w:r>
    </w:p>
    <w:p w:rsidR="003A212C" w:rsidRDefault="003A212C">
      <w:pPr>
        <w:pStyle w:val="af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</w:rPr>
      </w:pPr>
      <w:r>
        <w:rPr>
          <w:rFonts w:eastAsia="+mn-ea"/>
          <w:color w:val="000000"/>
        </w:rPr>
        <w:t>План мероприятий по противодействию коррупции в городе Покачи на 2021-2024 годы утвержден постановлением администрации города Покачи от 15.09.2021 № 852</w:t>
      </w:r>
      <w:r>
        <w:t xml:space="preserve">. </w:t>
      </w:r>
      <w:r>
        <w:rPr>
          <w:rFonts w:eastAsia="+mn-ea"/>
          <w:color w:val="000000"/>
        </w:rPr>
        <w:t xml:space="preserve">К исполнению на 2024 год запланированы мероприятия по следующим направлениям: 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</w:pPr>
      <w:r>
        <w:rPr>
          <w:rFonts w:eastAsia="+mn-ea"/>
          <w:color w:val="000000"/>
        </w:rPr>
        <w:t>- организация тематических мероприятий по формированию у муниципальных служащих отрицательного отношения к коррупции; предание гласности каждого установленного факта коррупции в</w:t>
      </w:r>
      <w:r>
        <w:rPr>
          <w:rFonts w:eastAsia="+mn-ea"/>
          <w:color w:val="000000"/>
        </w:rPr>
        <w:t xml:space="preserve"> исполнительном органе государственной власти автономного округа, органе местного самоуправления муниципального образования автономного округа;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jc w:val="both"/>
      </w:pPr>
      <w:r>
        <w:rPr>
          <w:rFonts w:eastAsia="+mn-ea"/>
          <w:color w:val="000000"/>
        </w:rPr>
        <w:tab/>
        <w:t>- организация информирования старшеклассников общеобразовательных организаций города Покачи по вопросам правово</w:t>
      </w:r>
      <w:r>
        <w:rPr>
          <w:rFonts w:eastAsia="+mn-ea"/>
          <w:color w:val="000000"/>
        </w:rPr>
        <w:t>й направленности, раскрывающим современные подходы к противодействию коррупции, через рабочие программы общеобразовательных предметов;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jc w:val="both"/>
      </w:pPr>
      <w:r>
        <w:rPr>
          <w:rFonts w:eastAsia="+mn-ea"/>
          <w:color w:val="000000"/>
        </w:rPr>
        <w:tab/>
        <w:t xml:space="preserve">- принятие мер, направленных на повышение </w:t>
      </w:r>
      <w:proofErr w:type="gramStart"/>
      <w:r>
        <w:rPr>
          <w:rFonts w:eastAsia="+mn-ea"/>
          <w:color w:val="000000"/>
        </w:rPr>
        <w:t>контроля  за</w:t>
      </w:r>
      <w:proofErr w:type="gramEnd"/>
      <w:r>
        <w:rPr>
          <w:rFonts w:eastAsia="+mn-ea"/>
          <w:color w:val="000000"/>
        </w:rPr>
        <w:t xml:space="preserve"> соблюдением лицами, замещающими должности муниципальной службы, т</w:t>
      </w:r>
      <w:r>
        <w:rPr>
          <w:rFonts w:eastAsia="+mn-ea"/>
          <w:color w:val="000000"/>
        </w:rPr>
        <w:t>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jc w:val="both"/>
      </w:pPr>
      <w:r>
        <w:rPr>
          <w:rFonts w:eastAsia="+mn-ea"/>
          <w:color w:val="000000"/>
        </w:rPr>
        <w:tab/>
        <w:t>- обеспечение участия лиц, впервые поступивших на муниципальную службу или на работу в муниципальные учреждения го</w:t>
      </w:r>
      <w:r>
        <w:rPr>
          <w:rFonts w:eastAsia="+mn-ea"/>
          <w:color w:val="000000"/>
        </w:rPr>
        <w:t>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коррупции.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</w:rPr>
      </w:pPr>
      <w:r>
        <w:rPr>
          <w:rFonts w:eastAsia="+mn-ea"/>
          <w:color w:val="000000"/>
        </w:rPr>
        <w:t>Выбор отдельных направлений работы по противодействию коррупции обусловлен принятием</w:t>
      </w:r>
      <w:r>
        <w:rPr>
          <w:rFonts w:eastAsia="+mn-ea"/>
          <w:color w:val="000000"/>
        </w:rPr>
        <w:t xml:space="preserve"> Указа Президента Российской Федерации от 16.08.2021 № 478 «О Национальном плане противодействия коррупции на 2021-2024 годы».</w:t>
      </w:r>
    </w:p>
    <w:p w:rsidR="003A212C" w:rsidRDefault="004A0EF1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</w:pPr>
      <w:r>
        <w:t>Все мероприятия по противодействию коррупции, запланированные к исполнению на 2024 год, исполнены в полном объеме.</w:t>
      </w:r>
    </w:p>
    <w:p w:rsidR="003A212C" w:rsidRDefault="003A212C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f5"/>
        <w:tblW w:w="15276" w:type="dxa"/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2693"/>
        <w:gridCol w:w="7797"/>
      </w:tblGrid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вание мероприятия</w:t>
            </w: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разработки правовых актов органов местного самоуправления города</w:t>
            </w:r>
            <w:proofErr w:type="gram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Покачи и муниципальных учреждений города Покачи, внесение изменений в правовые акты в сфере противодействия коррупции с учетом результатов мониторинга 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и изменений действующего законодательства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структурных подразделений админ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истрации города Покачи, муниципальные учреждения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Коррупция оказывает негативное влияние на все сферы общественной жизни общества, нарушает механизм экономического развития. На законодательном уровне проводится большая работа по разработке и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ринятию антикоррупционных нормативных актов. Органами местного самоуправления и муниципальными учреждениями города Покачи с учетом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результатов мониторинга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правоприменения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 течение 2024 года осуществлялась разработка НПА и локальных актов в сфере противод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ействия коррупции. 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Постановлениями администрации города Покачи от 09.03.2023 № 189, от 20.02.2024 № 137 внесены изменения в постановление администрации от 15.09.2021 № 852 «Об утверждении Плана мероприятий по противодействию коррупции в городе Покачи на 2021-2024 годы».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Пост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ановлением администрации города Покачи от 27.12.2024 № 1210 утвержден План работы межведомственного Совета при главе города Покачи по противодействию коррупции на 2025 год. 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27.12.2024 № 1208 утвержден Комплекс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 по антикоррупционному просвещению граждан  города Покачи на 2025 год.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12.01.2024 № 17 утверждено Положение об Общественном совете по противодействию коррупции при администрации города Покачи.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 администрации города Покачи от 05.12.2023 № 991 утверждено Положение о комиссии по соблюдению требований к служебному поведению и урегулированию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конфликта интересов руководителей муниципальных учреждений города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Покачи.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Внесены изменения в Положение о ком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иссии по соблюдению требований к служебному поведению муниципальных служащих администрации города Покачи и урегулированию конфликта интересов, утвержденное постановлением администрации города Покачи от 25.01.2021 №44.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 в муниципальном образовании город Покачи» утверждена постановлением администрации города Покачи от 25.10.2024 №976 в новой редакции.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дениях, формирования антикоррупционного сознания сотрудников, предупреждения коррупционных правонарушений в течение отчетного периода проводился мониторинг изменений действующего законодательства в области противодействия коррупции, информирование специали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стов об изменениях антикоррупционного законодательства, приняты локальные акты в сфере нормативно-правового регулирования противодействия коррупции.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Проведение антикоррупционной </w:t>
            </w:r>
            <w:proofErr w:type="gram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экспертизы муниципальных нормативных правовых актов органов местного самоуп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равления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города</w:t>
            </w:r>
            <w:proofErr w:type="gramEnd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Покачи</w:t>
            </w: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Контрольно-правовое управление администрации города Покачи, Дума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Предотвращение и предупреждение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и правовых актов – сложный процесс, подразумевающий целостное и системное сочетание многих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спектов,  единый в своих различных проявлениях и направлениях и требующий комплексного подхода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рассмотрению и реализации. Важным является создание таких условий, которые исключают саму возможность каких-либо коррупционных проявлений.  Прежде всего, это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нтикоррупционная экспертиза нормативных правовых актов, задача которой – исключить из документов все неясности толкования и избыточные функции.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Антикоррупционная экспертиза проектов муниципальных нормативных правовых актов и муниципальных нормативных право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актов администрации города Покачи (далее - МНПА) проводится в соответствии со следующими правовыми актами: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Федеральным законом от 17.07.2009 № 172-ФЗ «Об антикоррупционной экспертизе нормативных правовых актов и проектов нормативных правовых актов»;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2) Законом ХМАО - Югры от 25.09.2008 № 86-оз «О мерах по противодействию коррупции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 Постановлением Правительства Российской Федерации от 26.02.2010 № 96 «Об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 экспертизе нормативных правовых актов и проектов нормативных правовых актов»;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Постановлением администрации города Покачи от 22.08.2022 № 899 «О порядке проведения антикоррупционной экспертизы проектов муниципальных нормативных правовых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актов и действующих муниципальных нормативных правовых актов администрации города Покачи (далее – Порядок);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5) Постановлением администрации города Покачи от 03.07.2023 № 527 «О Порядке внесения и юридико-технического оформления проектов муниципальных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овых актов и муниципальных правовых актов главы города Покачи и администрации города Покачи».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пунктом 2 части 1 статьи 2 Порядка антикоррупционная экспертиза проектов МНПА проводится должностными лицами контрольно-правового управления адми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нистрации города Покачи при проведении правовой экспертизы.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антикоррупционной экспертизы оформляются в соответствии с методикой осуществления антикоррупционной экспертизы, утверждённой постановлением Правительства РФ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26.02.2010 № 96 (далее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методика), и отражаются в заключени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составленного по итогам правовой экспертизы проектов муниципальных правовых актов.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отчётный период была проведена экспертиза 344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МНПА. На каждый нормативный проект МПА </w:t>
            </w:r>
            <w:bookmarkStart w:id="0" w:name="_GoBack"/>
            <w:bookmarkEnd w:id="0"/>
            <w:r w:rsidRPr="004A0EF1">
              <w:rPr>
                <w:rFonts w:ascii="Times New Roman" w:hAnsi="Times New Roman" w:cs="Times New Roman"/>
                <w:sz w:val="24"/>
                <w:szCs w:val="24"/>
              </w:rPr>
              <w:t>специалистами КПУ готовятся заключения</w:t>
            </w:r>
            <w:r w:rsidRPr="004A0EF1">
              <w:rPr>
                <w:rFonts w:ascii="Times New Roman" w:hAnsi="Times New Roman" w:cs="Times New Roman"/>
                <w:sz w:val="24"/>
                <w:szCs w:val="24"/>
              </w:rPr>
              <w:t>. Подготовлено 502</w:t>
            </w:r>
            <w:r w:rsidRPr="004A0EF1">
              <w:rPr>
                <w:rFonts w:ascii="Times New Roman" w:hAnsi="Times New Roman" w:cs="Times New Roman"/>
                <w:sz w:val="24"/>
                <w:szCs w:val="24"/>
              </w:rPr>
              <w:t xml:space="preserve"> заключений (из – них 158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повторных).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Следует отметить, что большинство проектов МНПА соответствуют действующему законодательству.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проведённых экспертиз в трех проектах МНПА выявлено наличие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факторов: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 актов;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широта дискреционных полномочий -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тсутствие или неопределенность сроков, условий или оснований принятия решения, наличие дублирующих полномочий органов государственной власти или органов местного самоуправления (их должностных лиц);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отсутствие или неполнота административных процедур -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тсутствие порядка совершения органами государственной власти или органами местного самоуправления (их должностными лицами) определенных действий либо одного из элементов такого порядка.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Антикоррупционная экспертиза действующих муниципальных нормативных 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вовых актов администрации города осуществляется специалистами КПУ как по поручению главы города Покачи, так и в рамках антикоррупционной экспертизы проектов МНПА.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отчётный период проведена экспертиза четырех действующих постановлений администрации город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Покачи. В одном правовом акте выявлен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фактор. 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целью соблюдения законодательства об обеспечении проведения независимой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все проекты МНПА и утверждённые МНПА в установленном порядке размещаются на сайте админис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трации города в разделе «Законодательство». Институты гражданского общества и граждане могут проводить независимую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антикоррупционную экспертизу проектов МНПА в соответствии с действующим законодательством. За отчётный период заключения независимых эксперто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в администрацию города не поступали.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Федеральным законом от 17.01.1992 №2202-1 «О прокуратуре» и соглашением о взаимодействии и сотрудничестве между администрацией города Покачи и прокуратурой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(далее – прокуратура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), в целях повышения качества принимаемых нормативных правовых актов, все проекты МНПА проходят экспертизу в прокуратуре.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этой целью все проекты МНПА перед подписанием главой города направляются КПУ в прокуратуру.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отчётный период в прокуратуру было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правлено 344 проекта МНПА. За отчетный период прокуратурой отрицательная информация на проекты НПА администрации не направлялась.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2024 год в администрацию города Покачи поступил один протест прокурора на постановление администрации города Покачи от 25.0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1.2021 №44 «Об утверждении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в правом акте не выявлено.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ода Покачи с участием помощника прокурора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данный протест был рассмотрен. С выявленными в протесте прокурора нарушениями администрация согласилась.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целью устранения выявленных нарушений принято постановление администрации города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качи от 05.06.2024 №562 «О внесении изменений в Положение о комиссии по соблюдению требований к служебному поведению муниципальных служащих администрации города Покачи и урегулированию конфликта интересов, утвержденное постановлением администрации города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окачи от 25.01.2021 №44».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государственной регистрации нормативных правовых актов Аппарата Губернатора, Правительства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округа – Югры, а также для проведения выборочной правовой 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антикоррупционной экспертизы в соответствующей сфере законодательства по реализации вопросов местного значения.</w:t>
            </w:r>
          </w:p>
          <w:p w:rsidR="003A212C" w:rsidRDefault="004A0EF1">
            <w:pPr>
              <w:pStyle w:val="af3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поступило 13 экспертных заключений Управления государственной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регистрации нормативных правовых актов Аппарата Губернатора, Правительства Ханты-Мансийского автономного округа – Югры (далее – экспертные заключения). По результатам юридической экспертизы сделаны выводы об отсутствии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Размещение на официальном сайте администрации города Покачи ежегодного отчета о деятельности в области противодействия коррупции, 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плана работы межведомственного Совета при главе города Покачи по противодействию коррупции, повестки дня и выписки из протокол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а заседания межведомственного Совета при главе города Покачи по противодействию коррупции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2024 году состоялось 2 заседания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межведомственного Совета при главе города Покачи по противоде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йствию коррупции,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которых рассмотрено 12 вопросов, принято 12 протокольных решений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Предметом рассмотрения стали актуальные вопросы, касающиеся противодействия коррупции в сфере ЖКХ, эффективность принимаемых мер по противодействию коррупции в учреждени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ях образования.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настоящее время немаловажное значение имеет размещение информации по противодействию коррупции в социальных сетях и на официальном сайте администрации города Покачи. Раздел «Противодействие коррупции» размещен отдельной гиперссылкой на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лавной странице сайта. В указанном разделе в последовательных ссылках в виде списка размещается информация о проведенной антикоррупционной работе в границах городского округа.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Покачи в отчетном периоде размещены: 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планы работы межведомственного Совета при главе города Покачи по противодействию коррупции;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повестки и протоколы заседаний Совета при главе города Покачи по противодействию коррупции;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комплекс мер по антикоррупционному просвещению граждан;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информация об исполнении Комплекса мер по антикоррупционному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просвещению граждан.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вкладке «Информация» раздела «Противодействие коррупции» размещены буклеты и информационные листовки по противодействию коррупции, информация структурных подразделений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города Покачи, организаций соответствующей тематики. Информация о проведении конкурсов. 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своевременно пополняется актуальной информацией, принимаются активные меры по взаимодействию с институтами гражданского общества в сфере антикорруп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Размещение на официальном сайте администрации города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Покачи сведений о доходах, расходах, об обязательствах имущественного характера, предоставленных лицами, замещающими муниципальные должности, и муниципальными служащими органов местного самоуправления города Покачи и руководителями муниципальных учреждений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города Покачи за 2024 год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pStyle w:val="af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Уполномоченное лицо в сфере противодействия коррупции в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ind w:firstLine="31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shd w:val="clear" w:color="auto" w:fill="EEECE1" w:themeFill="background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Одним из важных аспектов противодействия коррупции является гласность и открытость. В разделе «Противодействие коррупции»  отражаются как осно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вные направления государственной антикоррупционной политики, так и меры, принимаемые на уровне органов местного самоуправления. На официальном сайте администрации города Покачи и Думы города Покачи размещены постановления, распоряжения, методические рекоме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ндации для муниципальных служащих. Традиционно под пристальным вниманием находятся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сведения о доходах, расходах, об обязательствах имущественного характера, предоставленных лицами, замещающими муниципальные должности, а также муниципальными служащими орган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ов местного самоуправления города Покачи. В 2024 году сведения о доходах, расходах, об обязательствах имущественного характера за 2023 год задекларировали все муниципальные служащие, обязанные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 xml:space="preserve">представлять данные сведения. </w:t>
            </w:r>
          </w:p>
          <w:p w:rsidR="003A212C" w:rsidRDefault="004A0EF1">
            <w:pPr>
              <w:tabs>
                <w:tab w:val="left" w:pos="1134"/>
              </w:tabs>
              <w:ind w:firstLine="317"/>
              <w:contextualSpacing/>
              <w:jc w:val="both"/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По результатам сверки с межрайонной федеральной налоговой службой № 11 по Ханты-Мансийскому автономному округу - Югре в 2024 году, выявлено 12 случаев предоставления неполных и (или) недостоверных сведений о доходах, об имуществе и обязательствах имуществе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нного характера за 2023 год (на два меньше, чем в 2023 году).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 xml:space="preserve">На основании доклада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результатах проведе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анализа достоверности и полноты сведений о доходах, об имуществе и обязательствах имущественного характера, представленных муниципальными служащими администрации города Покачи, включенными в соответствующий перечень, на себя и членов своей семьи за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год (далее – сведения о доходах), а также соблюдения муниципальными служащими ограничений, запретов, связанных с замещением должности муниципальной службы (далее – анализ), главой города Покачи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принято решение направить материалы анализа в отношении 12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униципальных служащих на рассмотрение в Комиссию по соблюдению требований к служебному поведению муниципальных служащих администрации города Покачи и урегулированию конфликта интересов (далее – Комиссия).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основании рекомендаций Комиссии главой города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качи принято решение: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о 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 xml:space="preserve">применении 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четверым муниципальным служащим администрации города Покачи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 xml:space="preserve"> дисциплинарное взыскание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предоставление неполных и (или) недостоверных сведений о доходах за 2023 год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2) в отношении восьми муниципальных служащих наказ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ание не применялось в связи с тем, что нарушение признано несущественным, либо допущенным вследствие ошибок и неточностей, допущенных органом публичной власти или иной организацией в выданных служащему документах (выписках), на основании которых им заполня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лась Справка.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 xml:space="preserve">В 2024 году за предоставление неполных и (или) недостоверных сведений о доходах, об имуществе и обязательствах имущественного характера,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представленных муниципальными служащими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Покачи, включенными в соответствующий перече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нь, на себя и членов своей семьи за 2023 год, принято решение привлечь к дисциплинарной ответственности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четверых муниципальных служащих, из них был наказан только один муниципальный служащий, так как трое находятся в отпуске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уходу за ребенком.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в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024 году к дисциплинарной ответственности привлечены четыре муниципальных служащих (три из них за предоставление неполных и (или) недостоверных сведений о доходах, об имуществе и обязательствах имущественного характера, представленных муниципальными служащ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ими администрации города Покачи, включенными в соответствующий перечень, на себя и членов своей семьи за 2022 год), что на одного больше, чем в 2023 году.</w:t>
            </w:r>
            <w:proofErr w:type="gramEnd"/>
          </w:p>
          <w:p w:rsidR="003A212C" w:rsidRDefault="004A0EF1">
            <w:pPr>
              <w:pStyle w:val="af3"/>
              <w:shd w:val="clear" w:color="auto" w:fill="FFFFFF" w:themeFill="background1"/>
              <w:ind w:left="34"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силу Указа Президента Российской Федерации от 29.12.2022 №968 «Об особенностях исполнения обязаннос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Разработка и утверждение комплекса мер по антикоррупционному просвещению граждан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Одной из основных мер по профилактике коррупции является антикоррупционное просвещение и формирование у государственных и муниципальных служащих, граждан отрицательного отношения к коррупц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ии. Ежегодно разрабатывается и утверждается Комплекс мер по антикоррупционному просвещению граждан города. Постановлением администрации города Покачи от 27.12.2024 № 1208 утвержден Комплекс мер по антикоррупционному просвещению граждан города Покачи на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год. 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Мониторинг реализации комплекса мер по антикоррупционному просвещению граждан в городе Покачи</w:t>
            </w: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реализации Комплекса мер по антикоррупционному просвещению граждан горо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 Покачи в 2024 году проводился на постоянной основе. Отчет об исполнении Комплекса мер за 2024 год размещен  на официальном сайте администрации города Покачи в разделе «Противодействие коррупции» https://admpokachi.ru/administration/antikorr/sovet_po_rot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ivo_korr_mn/plans_prot_zased/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Обеспечение правового просвещения старшеклассников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целях формирования у подрастающего поколения нетерпимости к корруп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ции, а также системы знаний антикоррупционной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направленности, антикоррупционного мировоззрения обучающихся, воспитания антикоррупционных правовых установок у будущего активного гражданина общества в общеобразовательных организациях города Покачи проведены: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тематические классные часы для обучающихся 8-11 классов, посвященные Дню борьбы с коррупцией «Умей сказать НЕТ!», «В паутине коррупции», «Откуда берутся запреты?», «Коррупция в мире и в России», «Без коррупции с детства», «Коррупция и общество в России»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«Скажи коррупции «Нет!», «Вместе против коррупции», в рамках классных часов использовались различные формы работы - презентации антикоррупционных социальных роликов, обсуждение фильмов о коррупции, факты 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коррупции, охват 586 человек;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круглый стол «Ко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ррупция в общественной жизни» для обучающихся 8-9 классов, в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ходе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которого учащиеся дискуссировали на тему «Причины коррупции», искали пути и способы борьбы с коррупцией, разгадывали ребусы, давали объяснения отгаданным понятиям, выбирали из перечня послов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ицы и поговорки которые, на их взгляд, наиболее полно отражали пагубность коррупции, охват составил 75 человек;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разъяснительные беседы для обучающихся 8-9 классов на тему «Успех без нарушений» с целью повышения уровня правосознания и правовой культуры об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учающихся, охват 41 человек.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целях формирования у подрастающего поколения нетерпимости к коррупции, воспитания антикоррупционных правовых установок в общеобразовательных организациях города Покачи в октябре и ноябре 2024 года организованы и проведены раз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личные по форме и содержанию мероприятия в рамках «Недели антикоррупционных инициатив» (классные часы, викторины, презентации, конкурсы рисунков, тематические уроки обществознания и др.), охват составил 1387 человек.</w:t>
            </w:r>
            <w:proofErr w:type="gramEnd"/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Организация информирования старшекла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ссников по вопросам правовой направленности, раскрывающим современные подходы к противодействию 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коррупции, через рабочие программы общеобразовательных предметов</w:t>
            </w: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образования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учебные планы общеобразовательных организа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ций включены предметы: «Обществознание» и «История», а также элективные курсы и образовательные модули, направленные на формирование правовой культуры обучающихся, включающие знания о правовых аспектах жизни, правах и обязанностях человека и гражданина,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том числе по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противодействию коррупции.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текущем году в школах были проведены тематические уроки истории для обучающихся 10-11 классов на темы «Правовые основы антикоррупционного поведения», «Коррупция и антикоррупционная стратегия в современной России»,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 которых до сведения учащимся доведена информация о нормативно-правовой базе, обеспечивающей соблюдение гражданами антикоррупционного законодательства, охват составил 132 человека.</w:t>
            </w:r>
            <w:proofErr w:type="gramEnd"/>
          </w:p>
          <w:p w:rsidR="003A212C" w:rsidRDefault="004A0EF1">
            <w:pPr>
              <w:tabs>
                <w:tab w:val="left" w:pos="0"/>
              </w:tabs>
              <w:ind w:right="-2"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уроках «Обществознание» в старших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ассах в соответствии с программными разделами (политическая, экономическая и социальная сферы) обучающимся были предложены для изучения на более углубленном уровне следующие темы: «Правовое регулирование общественных отношений», «Борьба с коррупцией», «Кор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рупция как проблема национальной безопасности», «Современное общество», «Особенности рынка в России», «Функции государства», «Политика и ее особенности в России», «Оппозиция в современной России», «Правовое государство». В рамках совместной деятельности 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ассных руководителей и обучающихся организовано обсуждение статьи 575 Гражданского кодекса РФ «Запрещение дарения» и ряда статей Уголовного кодекса РФ  (ст. 285, 286, 289, 290, 291, 293, 304, 292, 159, 160, 169, 170), касающиеся коррупционной деятельности.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Проведение анализа обращений граждан и юридических лиц на наличие сведений о возможных проявлениях коррупции и проверка наличия фактов, указанных в обращениях, поступивших в органы местного самоуправления города Покачи и муниципальные учреждения города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Покачи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структурных подразделений администрации города Покачи, муниципальные учреждения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    Особый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акцент в работе по противодействию коррупции сделан на формировании свободного, беспрепятственного способа обращения граждан в ор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ганы местного самоуправления по тем или иным вопросам. Именно обращения граждан являются средством проявления их общественно-политической активности, дают возможность жителям участвовать в определении задач и направлений деятельности должностных лиц местно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постановлением администрации города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Покачи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 29.12.2012 № 1342 «Об утверждении Положения о работе «телефона доверия» по фактам коррупционной направленности». Каждый гражданин может, позвонив по номеру 8 (34669) 72354, сообщить информацию о коррупционных нарушениях.</w:t>
            </w:r>
          </w:p>
          <w:p w:rsidR="003A212C" w:rsidRDefault="004A0EF1">
            <w:pPr>
              <w:shd w:val="clear" w:color="auto" w:fill="FFFFFF" w:themeFill="background1"/>
              <w:tabs>
                <w:tab w:val="left" w:pos="709"/>
              </w:tabs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В соответствии с Федеральным законом от 02.05.2006 № 59-ФЗ «О порядке рассмотрения обращений граждан Российской Федерации» на сайте администрации города Покачи размещён раздел «Обращения граждан», в котором есть подраздел «Интернет-приёмная», «Вопрос-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ответ», где жители города могут направить электронное письмо главе города Покачи.</w:t>
            </w:r>
          </w:p>
          <w:p w:rsidR="003A212C" w:rsidRDefault="004A0EF1">
            <w:pPr>
              <w:shd w:val="clear" w:color="auto" w:fill="FFFFFF" w:themeFill="background1"/>
              <w:tabs>
                <w:tab w:val="left" w:pos="709"/>
              </w:tabs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В целях правового и антикоррупционного просвещения в 2024 году проводились мероприятия по вопросам противодействия коррупции, в том числе семинары, круглые столы, выста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вки, презентации, конкурсы. 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В 2024 году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ений, не поступало, в правоохранительные органы сведения не направлялись.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граждан о фактах проявления коррупции должностными лицами учреждений в 2024 году не поступали.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ожных проявлениях коррупции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Регулярно на заседаниях межведомственного Совета при главе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города Покачи по противодействию коррупции, при рассмотрении текущих вопросов проводился анализ эффективности работы на территории города в указанном направлении, обращается внимание на участие общественности в антикоррупционных мероприятиях. Результаты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роводимой работы свидетельствуют о том, что меры, принимаемые органами местного самоуправления, направленные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формирование нетерпимости в обществе к коррупционным проявлениям, достаточно эффективны. 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В целях установления единых подходов к антикорр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правонарушений, в муниципальных учреждениях приняты локальные акты в сфере нормативно-правового регулирования проти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водействия коррупции.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расходования бюджетных средств на противодействие коррупции в муниципальном образовании город Покачи обеспечивается путём реализации мероприятий муниципальной программы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муниципальная программа «Противодействие корру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пции в муниципальном образовании город Покачи» (утверждена постановлением администрации города Покачи от 12.10.2018 № 997).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Запланированные мероприятия программы в 2024 году исполнены в полном объёме, достигнуты все целевые показатели. Общий объём фин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ансирования по программе в 2024 году составил 5000,00 руб.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Размещение на официальном сайте администрации отчетов об исполнении консолидированного бюджета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отчетности и исполнения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комитета финансов администрации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Отчеты об исполнении консолидированного бюджета города Покачи ежемесячно размещаются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администрации города Покачи:</w:t>
            </w:r>
          </w:p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https://budjet.admpokachi.ru/ispolnenie-byudzheta/2024.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приказов финансового органа на официальном сайте администрации города Покачи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отчетности и исполнения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комитета финансов администрации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Покачи, управление планирования, нормирования и анализа комитета финансов администрац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ии города Покачи, отдел внутреннего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муниципального финансового контроля комитета финансов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Приказы финансового органа размещены на официальном сайте администрации города Покачи:</w:t>
            </w:r>
          </w:p>
          <w:p w:rsidR="003A212C" w:rsidRDefault="004A0EF1">
            <w:pPr>
              <w:pStyle w:val="ConsPlusTitle"/>
              <w:shd w:val="clear" w:color="auto" w:fill="FFFFFF" w:themeFill="background1"/>
              <w:ind w:firstLine="317"/>
              <w:jc w:val="both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https://budjet-dlya-grajdan.admpokachi.ru/obshchaya-informatsiya/antikorruptsionnaya-ekspertiza.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лицами, замещающими должности муниципальной службы муниципального образования город Покачи,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pStyle w:val="af3"/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Основой правового регулирования конфликта интересов в любой сфере правоотношений, включая организацию государственного управления, является установление обязанности объекта принимать меры по недопущению любой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 возникновения конфликта интересов.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(далее – Комиссия). Комиссия проводит зас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едания по мере необходимости,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В 2024 году состоялось девять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заседаний Комиссии, что на два больше, чем в 2023 году.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ведению и урегулированию конфликта интересов»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 официальном сайте администрации в разделе «Противодействие коррупции» создана отдельная 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и, в случае необходимости, заполнить форму и принять меры по пресечению (предупреждению) 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ррупционной ситуации.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кадровой работы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части, касающейся ведения личных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дел лиц, замещающих муниципальные должности и должности муниципальной службы муниципального образования город Покачи, в том числе контроля за актуализацией сведений, содержащихся в анкетах, представляемых при назначении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кадрам и делопроизводству администрации города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 целях исполнения указанного пункта в органах мес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тного самоуправления города Покачи проводится следующая работа:</w:t>
            </w:r>
          </w:p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проводится анализ сведений о муниципальном служащем,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представленных в анкете при назначении и поступлении на должности муниципальной службы; 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проводится анализ на наличие родственных связе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в целях выявления возможного конфликта интересов.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(далее – Комиссия). Комиссия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проводит заседания по мере необходимости,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Информация о рабо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можно детально ознакомиться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планом работы Комиссии, ее составом и Положением, с выписками из протоколов заседаний. </w:t>
            </w:r>
          </w:p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олнения». Каждый муниципальный служащий может скачать файл с той или иной формой документа, и, в случае необходимости, заполнить форму и принять меры по пресечению (предупреждению) коррупционной ситуации.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лиц, впервые поступивших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муниципальную службу или на работу в муниципальные учреждения города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коррупции  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Покачи, 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Одним из приоритетных    направлений работы по противодействию коррупции в 2024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стали мероприятия по повышению квалификации муниципальных служащих в вопросах соблюдения антикоррупционного законодательства.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принятия мер по устранению предпосылок, способствующих должностным правонарушениям и коррупционным проявлениям, упра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влением по кадрам и делопроизводству администрации города Покачи в 2024 году проведена следующая работа:</w:t>
            </w:r>
          </w:p>
          <w:p w:rsidR="003A212C" w:rsidRDefault="004A0EF1">
            <w:pPr>
              <w:shd w:val="clear" w:color="auto" w:fill="FFFFFF" w:themeFill="background1"/>
              <w:tabs>
                <w:tab w:val="left" w:pos="851"/>
              </w:tabs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ознакомление под роспись муниципальных служащих администрации города, граждан, поступающих на муниципальную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службу в администрацию города с положения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службе;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информирование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служащих о необходимости уведомлять представителя нан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имателя (работодателя) об обращении к ним в целях склонения к совершению коррупционных правонарушений, а также представлять информацию обо всех ставших им известными фактах совершения коррупционных правонарушений вне зависимости от того, обращался ли к ним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кто-то лично;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информирование работников администрации города Покачи о работе городского телефона доверия по фактам коррупционной направленности – информация размещена на главной странице сайта администрации города Покачи;</w:t>
            </w:r>
          </w:p>
          <w:p w:rsidR="003A212C" w:rsidRDefault="004A0EF1">
            <w:pPr>
              <w:shd w:val="clear" w:color="auto" w:fill="FFFFFF" w:themeFill="background1"/>
              <w:spacing w:line="100" w:lineRule="atLeast"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ознакомление муниципальных сл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ужащих администрации города Покачи с Памяткой по вопросам противодействия коррупции;</w:t>
            </w:r>
          </w:p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работы по предупреждению коррупции в муниципальных учреждениях города Покачи в соответствии со статьёй 13.3. Федерального закона от 25.12.2008 № 273-ФЗ «О пр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отиводействии коррупции».</w:t>
            </w:r>
          </w:p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управлением по кадрам и делопроизводству администрации города Покачи нестандартных инструментов при проведении мероприятий по профессиональному развитию муниципальных служащих в области противодействия коррупции позв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олило максимально вовлечь муниципальных служащих в процесс профессионального развития, достичь таких целей, как приобретение новых знаний и умений, развитие профессиональных и личностных качеств лиц, впервые поступивших на муниципальную службу.</w:t>
            </w:r>
            <w:proofErr w:type="gramEnd"/>
          </w:p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лиц, вп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ервые поступивших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муниципальную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службы проведены следующие мероприятия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профессиональному развитию в области противодействия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семинар для муниципальных служащих органов местного самоуправления города Покачи на тему «Практические аспекты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нтикоррупционной экспертизы.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факторы», в котором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приняли участие 35 муниципальных служащих органов местного самоуправления города Покачи;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тематическая деловая игра «Меры по противодействию коррупции» для муниципальных служащих органов 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стного самоуправления города Покачи,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приняли участие 29 муниципальных служащих органов местного самоуправления города Покачи;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один муниципальный служащий администрации города Покачи прошел курсы повышения квалификации по программе «Основы противодействия коррупции на муниципальной службе» в объеме 36 часов;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4) 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служащих администрации города Покачи прошли курсы по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овышению квалификации по дополнительной профессиональной программе повышения квалификации: «Противодействие коррупции».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мероприятий по формированию у муниципальных служащих отрицательного отношения к коррупции; предание гласност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каждого установленного факта коррупции в исполнительном органе государственной власти автономного округа, органе местного самоуправления муниципального образования автономного округа</w:t>
            </w: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Одной из приоритетных мер по профилактике коррупции является антикоррупционное просвещение и формирование у муниципальных служащих отрицательного отношения к коррупции. С целью вовлечения в сферу противодействия коррупции более широкого круга лиц в админис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трации города Покачи в 2024 году проведены следующие тематические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два семинара для муниципальных служащих органов местного самоуправления города Покачи на тему «Работа над ошибками», на котором были рассмотрены Основные новеллы в Методическ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год), разобраны типичные ошибки и проблемные вопросы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заполнении Справки БК;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семинар для муниципальных служащих органов местного самоуправления города Покачи на тему «Практические аспекты антикоррупционной экспертизы.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факторы», в котором приняли участие 35 муниципальных служащих органов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естного самоуправления города Покачи;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3) тематическая деловая игра «Меры по противодействию коррупции» для муниципальных служащих органов местного самоуправления города Покачи,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приняли участие 29 муниципальных служащих органов местного самоуправл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ения города Покачи.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111" w:type="dxa"/>
          </w:tcPr>
          <w:p w:rsidR="003A212C" w:rsidRDefault="004A0EF1">
            <w:pPr>
              <w:widowControl w:val="0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муниципального общественного совета с участием представителей общественных советов, созданных при органах местного самоуправления, по вопросам противодействия коррупции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вектор антикоррупционных усилий – профилактика коррупции. Профилактические меры борьбы с коррупцией  гораздо сложнее, чем меры наказания, но в то же время они действеннее и эффекти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внее и при умелом, последовательном использовании приводят к нужным результатам. Участие общественности в антикоррупционных мероприятиях, общественный контроль - профилактика коррупционных проявлений. В 2024 году проведено два заседания межведомственного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овета при главе города Покачи по противодействию коррупции с участием представителей общественных советов 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>в сфере управления муниципальными финансами; в сфере культуры, спорта и молодежной политики; по улучшению инвестиционного климата и развитию предприни</w:t>
            </w:r>
            <w:r>
              <w:rPr>
                <w:rFonts w:ascii="Times New Roman" w:eastAsia="+mn-ea" w:hAnsi="Times New Roman" w:cs="Times New Roman"/>
                <w:color w:val="000000"/>
                <w:sz w:val="24"/>
                <w:szCs w:val="24"/>
              </w:rPr>
              <w:t xml:space="preserve">мательства; в сфере жилищно-коммунального хозяйства, действующих на территории города Покачи. 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Также, в 2024 году проведено четыре заседания Общественного совета.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заседаниях членами Общественного совета были рассмотрены следующие вопросы: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Общественно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обсуждение проектов нормативных правовых актов администрации города Покачи по противодействию коррупции;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Общественное обсуждение вновь принятых федеральных и правовых актов Ханты-Мансийского автономного округа –  Югры по вопросам соблюдения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служебному поведению муниципальных служащих и урегулированию конфликта интересов;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Отчет «О принятых главой города Покачи самостоятельных решений в отношении родственников и МАУДО «Детская школа искусств»;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Анализ деятельности муниципальных учрежден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ий, подведомственных администрации города Покачи, в сфере соблюдения требований законодательства о противодействии коррупции.</w:t>
            </w:r>
          </w:p>
          <w:p w:rsidR="003A212C" w:rsidRDefault="003A212C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color w:val="FFC000"/>
                <w:sz w:val="24"/>
                <w:szCs w:val="24"/>
              </w:rPr>
            </w:pP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111" w:type="dxa"/>
          </w:tcPr>
          <w:p w:rsidR="003A212C" w:rsidRDefault="004A0EF1">
            <w:pPr>
              <w:widowControl w:val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муниципальных служащих с актуализированным обзором практики привлечения к ответственности за несоблюдение антико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ррупционных стандартов Министерства труда и социальной защиты Российской Федерации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Муниципальным служащим администра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 города Покачи направлена для ознакомления информация Министерства труда и социальной защиты Российской Федерации по определению критериев привлечения к ответственности государственных (муниципальных) служащих за совершение коррупционных правонарушений.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рамках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еминара для муниципальных служащих органов местного самоуправления города Покачи на тему «Работа над ошибками», были рассмотрены основные положения Обзора практики привлечения к ответственности государственных (муниципальных) служащих за несоблю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дение ограничений и запретов, неисполнение обязанностей, установленных в целях противодействия коррупции.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111" w:type="dxa"/>
          </w:tcPr>
          <w:p w:rsidR="003A212C" w:rsidRDefault="004A0EF1">
            <w:pPr>
              <w:widowControl w:val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участия лиц, замещающих должности муниципальной службы администрации города Покачи в управлении коммерческими и некоммерчес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кими организациями </w:t>
            </w:r>
          </w:p>
        </w:tc>
        <w:tc>
          <w:tcPr>
            <w:tcW w:w="2693" w:type="dxa"/>
          </w:tcPr>
          <w:p w:rsidR="003A212C" w:rsidRDefault="004A0EF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результатам мониторинга установлено отсутствие лиц, замещающих должности муниципальной службы администрации города Покачи, в управлении коммерческими и некоммерчески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организациями.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участия муниципальных служащих, работников муниципальных учреждений,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упции, в том числе 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Покачи, 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2024 году администрации города Покачи 15 муниципальных служащих органов местного самоуправления города Покачи прошли курсы повышения квалификации в области противодействия коррупции, а именно: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один муниципальный служащий администрации города Покачи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ошел курсы повышения квалификации по программе «Основы противодействия коррупции на муниципальной службе» в объеме 36 часов;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один муниципальный служащий Думы города Покачи прошел курсы повышения квалификации по программе «Основы противодействия коррупци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на муниципальной службе» в объеме 36 часов;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один муниципальный служащий контрольно-счетной палаты города Покачи прошел курсы повышения квалификации по программе «Профилактика коррупционных и иных правонарушений » в объеме 36 часов;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4) 10 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служащих администрации города Покачи прошли курсы по повышению квалификации по дополнительной профессиональной программе повышения квалификации: «Противодействие коррупции».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Курсы повышения квалификации, указанные в пунктах 1-3 были проведены за счет сред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 окружного бюджета.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управлением по кадрам и делопроизводству администрации города Покачи нестандартных инструментов при проведении вышеуказанных мероприятий по профессиональному развитию муниципальных служащих в области противодействия кор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рупции, позволило охватить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большую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аудитории обучающихся, а также максимально вовлечь муниципальных служащих в процесс профессионального развития.</w:t>
            </w:r>
          </w:p>
          <w:p w:rsidR="003A212C" w:rsidRDefault="004A0EF1">
            <w:pPr>
              <w:shd w:val="clear" w:color="auto" w:fill="FFFFFF" w:themeFill="background1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Кроме того,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пратикоориентированный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проведению мероприятий позволил достичь таких целей как, приобрет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 новых знаний и умений, развитие профессиональных и личностных качеств лиц, впервые поступивших на муниципальную службу, а также подержание и повышение уровня квалификации, необходимого для надлежащего исполнения должностных обязанностей муниципальными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служащими органов местного самоуправления города Покачи.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участия муниципальных служащих, работников муниципальных учреждений, в должностные обязанности которых входит участие в проведении закупок товаров, работ, услуг для обеспечения муниц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 дополнительным профессиональным программам в области противодействия коррупции</w:t>
            </w:r>
          </w:p>
          <w:p w:rsidR="003A212C" w:rsidRDefault="003A212C">
            <w:pPr>
              <w:pStyle w:val="af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по кадрам и делопроизводству администрации города Покачи, 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2024 году два муниципальных служащих администрации города Покачи прошли курсы повышения квалификации по дополнительной профессиональн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 программе: «Контрактная система в сфере закупок товаров, работ, услуг для обеспечения государственных и муниципальных нужд 44-ФЗ».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разъяснительных мероприятий с медицинскими работниками относительно соблюдения ими ограничений, установленн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ых статьей 74 Федерального закона от 21.11.2011 № 323-ФЗ «Об основах охраны здоровья граждан в Российской Федерации», организация контроля соблюдения работниками учреждений здравоохранения обязанностей, установленных в целях противодействия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 ХМ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– Югры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городская больница»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со ст. 13.3 Федерального закона Российской Федерации от 25.12.2008 № 273-ФЗ «О противодействии коррупции» в БУ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городская больница»: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определены должностные лица, ответственные за профилактику коррупционных и иных правонарушений;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разработано и принято «Положение по этике и служебному поведению работников»;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проводятся беседы, лекции по противодействию коррупции (в том числе бытовой)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наступления юридической ответственности медицинских работников за совершение правонарушений в профессиональной деятельности и быту;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разъясняется обязанность медицинских работников уведомлять работодателя обо всех случаях обращения к ним каких-либо лиц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склонения их к совершению коррупционных правонарушений.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Обеспечение систематического проведения анализа коррупционных рисков в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образовательных учреждениях города Покачи с дальнейшей разработкой мер по минимизации выявленных коррупционных рисков и снижению уровня коррупции в конкретных сферах деятельности муниципальных образовательных учреждений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коррупционных рисков в образовательных учреждениях города Покачи проводится на регулярной основе, по итогам оценки готовится аналитическая справка.</w:t>
            </w:r>
          </w:p>
          <w:p w:rsidR="003A212C" w:rsidRDefault="003A212C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на регулярной основе в муниципальных об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разовательных учреждениях города Покачи конкурсов антикоррупционной направленности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ноябре-декабре 2024 года ученики общеобразовательных учреждений города Покачи приняли участие: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конкур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генеральной прокуратуры Российской Федерации «Международный молодежный конкурс социальной антикоррупционной рекламы на тему «Вместе против коррупции!»;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конкурс администрации города Покачи «Мы против коррупции!».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Проведение семинара-совещания с руководителями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образовательных учреждений города Покачи, посвященного соблюдению работниками указанных учреждений антикоррупционных обязанностей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марте 2024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ода с руководителями образовательных организаций города проведен семинар-совещание по соблюдению работниками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антикоррупционных обязанностей.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которого рассмотрены вопросы антикоррупционной направленности при осуществлении финансово-хозяйственной деят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ельности, оформление локальных актов образовательных организаций, регламентирующих антикоррупционную деятельность, оценка коррупционных рисков в рамках, предоставляемых работниками деклараций, уведомлений о возможности возникновения личной заинтересованнос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 при исполнении должностных обязанностей, которая может привести к конфликту интересов.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мониторинга сообщений о нарушениях, допускаемых работниками муниципальных учреждений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Сообщения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нарушениях, допускаемых работниками муниципальных учреждений города Покачи не поступали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Организация контроля исполнения в муниципальных учреждениях города Покачи комплекса антикоррупционных мероприятий в соответствии со ста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>тьей 13.3 Федерального закона от 25.12.2008 №273-ФЗ «О противодействии коррупции», включая формирование стандартов антикоррупционного поведения, урегулирование конфликта интересов, профилактику незаконных вознаграждений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 о деятельности муниципальных учреждений, подведомственных администрации города Покачи, в сфере соблюдения требований законодательства о противодействии коррупции был рассмотрен 05.1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2.2024 на заседании Общественного совета по противодействию коррупции при администрации города Покачи.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Постановлением администрации города Покачи от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05.12.2023 №991 создана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соблюдению требований к служебному поведению и урегулированию конфликта интересов руководителей муниципальных учреждений города Покачи.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Постановлением администрации города Покачи от 20.11.2023 №929 утвержден Порядок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рассмотрения уведомлений рук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оводителей муниципальных учреждений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Покачи о возникновении личной заинтересованности при исполнении трудовых обязанностей, которая приводит или может привести к конфликту интересов.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администрации города Покачи от 20.08.2018 №804  утве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ржден Типовой порядок работы комиссии по соблюдению требований к служебному поведению работников муниципальных учреждений города Покачи и урегулированию конфликта интересов.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администрации города Покачи от 17.06.2020 №488 утверждено Типовое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оложение о конфликте интересов работников муниципальных учреждений города Покачи, единственным учредителем которых является администрация города Покачи.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Обеспечение систематического обучения и консультирования работников муниципальных учреждений города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 Покачи по вопросам профилактики и противодействия коррупции, ответственности за совершение коррупционных правонарушений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Сотрудники муниципальных учреждений города Покачи, в должностные обязанности которы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входит работа по противодействию коррупции, регулярно проходят курсы повышения квалификации по вопросам профилактики и противодействию коррупции, ответственности за совершение коррупционных правонарушений.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работниками проведены собрания трудового колле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ктива по теме «Актуальные вопросы противодействия коррупции, меры по предотвращению мошенничества. Конфликт интересов при осуществлении трудовых обязанностей. Кроме того, регулярно проводятся тематические лекции, семинары и иные обучающие мероприятия.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Обеспечение размещения, своевременной актуализации на официальных сайтах муниципальных учреждений города Покачи, на информационных стендах информации об исполнении антикоррупционного законодательства, контактной информации об ответственном должностном лице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 за профилактику коррупции, а также для обратной связи по вопросам столкновения с признаками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официальных сайтах образовательных учреждений города Покачи в разделе «Противодействие коррупции»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размещена актуальная информация об антикоррупционном законодательстве.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Кроме того, информация с контактными данными для обратной связи в случаях столкновения с признаками коррупции размещена на информационных стендах учреждений.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Обеспечение проведения регулярных учебных и методических мероприятий, направленных на повышение корпоративной культуры нетерпимости к коррупционным правонарушениям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учреждениях города Покач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был проведен ряд мероприятий, направленных на повышение корпоративной культуры нетерпимости к коррупционным правонарушениям: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участие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Всероссийском антикоррупционном диктанте;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участие в Региональном антикоррупционном диктанте;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организация выстав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ки-конкурса изобразительного искусства «Мы против коррупции»;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консультации по темам: «Нет коррупции», «Как бороться с коррупцией», «Профилактика коррупции»; «Что нужно знать о коррупции».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опроса работников о понятности и доступности для восприятия в локальных актах организации принципов и процедур противодействия коррупции, предотвращения и урегулирования конфликта интересов и, при необходимости, разработка дополнительных информа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ционных материалов (памятки, презентации, пособия, комиксы и т.п.), представляющие в наглядной форме указанные принципы и процедуры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 о понятности и доступности для восприятия в локальных актах принципов и процедур противодействия коррупции осуществляется при трудоустройстве. Дополнительные информационные материалы размещены на официальном сайте учреждений и информационных стендах.</w:t>
            </w:r>
          </w:p>
          <w:p w:rsidR="003A212C" w:rsidRDefault="003A212C">
            <w:pPr>
              <w:ind w:firstLine="31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Проведение анализа практики использования различных каналов получения информации (горячая линия, телефон доверия, электронная приемная), по которым граждане могут конфиденциально, не опасаясь преследования, сообщать о возможных коррупционных правонар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>ушениях, а также практику рассмотрения полученной информации и принимаемых мер реагирования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администрации города Покачи от 29.12.2012 № 1342 утверждено «Положение о работе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телефона доверия» по фактам коррупционной направленности».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работе «телефона доверия» доводится до сведения населения города через средства массовой информации и размещена на официальном сайте администрации города Покачи в разделе «Противодейст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вие коррупции» и на главной странице сайта.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сообщений граждан, поступающих по «телефону доверия», осуществляется круглосуточно в автоматическом режиме с записью сообщения на автоответчик.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2024 году сообщения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возможных коррупционных правонарушени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 поступали.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Разработка и актуализация (внесение изменений) административных регламентов предоставления муниципальных услуг при внесении изменений в законодательство Российской Федерации, Ханты-Мансийского автономного округа – Югры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Структурные подразделения администрации города Покачи, участвующие в предоставлении муниципальных услуг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приведения административных регламентов предоставления муниципальных услуг в соответствие с действующим законодательством в 2024 году были разра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ботаны: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Постановление администрации города Покачи от 15.07.2024 № 704 «Об утверждении административного регламента предоставления муниципальной услуги «Уведомительная регистрация трудового договора, заключаемого между работником и работодателем - физичес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ким лицом, не являющимся индивидуальным предпринимателем, изменений в трудовой договор, факта прекращения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трудового договора»;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Постановление администрации города Покачи от 14.05.2024 № 461 «О внесении изменений в постановление администрации города Покачи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11.08.2022 № 863 «Об утверждении административного регламента по предоставлению муниципальной услуги «Присвоение спортивных разрядов»;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Постановление администрации города Покачи от 24.06.2024 № 648 «О признании утратившим силу постановления администра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города Покачи от 27.04.2023 № 344 «Об утверждении административного регламента предоставления муниципальной услуги «Оказание финансовой поддержки субъектам малого и среднего предпринимательства» (со всеми изменениями);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Постановление администрации гор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 Покачи от 24.06.2024 № 650 «О признании утратившим силу постановления администрации города Покачи от 06.11.2020 № 930 «Об утверждении административного регламента предоставления муниципальной услуги «Оказание информационно-консультационной поддержки су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бъектам малого и среднего предпринимательства (со всеми изменениями)»;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проект о внесении изменений в административный регламент предоставления муниципальной услуги по информационному обеспечению пользователей автомобильными дорогами общего пользования местного значения;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проект о внесении изменений в административный регла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мент предоставления муниципальной услуги «Выдача разрешения несовершеннолетнему лицу на вступление в брак».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Информирование граждан о возможностях противостояния фактам коррупции, в том числе «бытовой», и размещение материалов на информационных стендах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 и официальных сайтах муниципальных учреждений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граждан о возможностях противостояния фактам коррупции проводится путем размещения информационных материалов на официальных сайт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 учреждений, информационных стендах,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демонстрации роликов антикоррупционной направленности в фойе учреждений.</w:t>
            </w:r>
          </w:p>
          <w:p w:rsidR="003A212C" w:rsidRDefault="003A212C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ru-RU"/>
              </w:rPr>
              <w:t>Разработка наглядных информационных и агитационн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ых 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lastRenderedPageBreak/>
              <w:t>материалов, посвященных профилактике коррупционных проявлений в сфере жилищно-коммунального хозяйства, обеспечение их распространения среди жителей города Покачи, информирование о возможностях и способах обращения с жалобами в службу жилищного и строите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>льного надзора Ханты-Мансийского автономного округа – Югры и администрацию города Покачи, размещение информации по результатам мероприятий регионального государственного жилищного надзора и муниципального контроля за предоставлением населению услуг электро</w:t>
            </w:r>
            <w:proofErr w:type="gramEnd"/>
            <w:r>
              <w:rPr>
                <w:rFonts w:eastAsiaTheme="minorHAnsi"/>
                <w:sz w:val="24"/>
                <w:szCs w:val="24"/>
                <w:lang w:eastAsia="ru-RU"/>
              </w:rPr>
              <w:t>-, вод</w:t>
            </w:r>
            <w:proofErr w:type="gramStart"/>
            <w:r>
              <w:rPr>
                <w:rFonts w:eastAsiaTheme="minorHAnsi"/>
                <w:sz w:val="24"/>
                <w:szCs w:val="24"/>
                <w:lang w:eastAsia="ru-RU"/>
              </w:rPr>
              <w:t>о-</w:t>
            </w:r>
            <w:proofErr w:type="gramEnd"/>
            <w:r>
              <w:rPr>
                <w:rFonts w:eastAsiaTheme="minorHAnsi"/>
                <w:sz w:val="24"/>
                <w:szCs w:val="24"/>
                <w:lang w:eastAsia="ru-RU"/>
              </w:rPr>
              <w:t>, и теплоснабжения на официальном сайте администрации города Покачи, на официальных страницах в социальных сетях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Управление-жилищно-коммунального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хозяйства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сайте администрации города Покачи в разделе Общественный сове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 по вопросам ЖКХ размещена следующая информация: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https://jkh.admpokachi.ru/info/commettee/;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https://jkh.admpokachi.ru/info/beznadzornye-jivotnye/;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https://jkh.admpokachi.ru/info/price/;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https://jkh.admpokachi.ru/info/ritual/;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https://jkh.admpoka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chi.ru/info/elologia/;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https://jkh.admpokachi.ru/info/kommunalnye-othodi/.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>Размещение на сайте администрации города Покачи ежегодной отчетной информации о результатах работы за год по противодействию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кадрам и делопроизводству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Отчетная информация о результатах работы по противодействию коррупции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размещается на официальном сайте администрации города Покачи ежегодно до 1 февраля.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111" w:type="dxa"/>
          </w:tcPr>
          <w:p w:rsidR="003A212C" w:rsidRDefault="004A0EF1">
            <w:pPr>
              <w:pStyle w:val="aff0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Размещение и своевременная актуализация информации о текущих </w:t>
            </w:r>
            <w:r>
              <w:rPr>
                <w:rFonts w:eastAsiaTheme="minorHAnsi"/>
                <w:sz w:val="24"/>
                <w:szCs w:val="24"/>
                <w:lang w:eastAsia="ru-RU"/>
              </w:rPr>
              <w:t>мероприятиях антикоррупционной направленности на сайтах администрации города Покачи, муниципальных учреждений города Покачи, в социальных сетях «</w:t>
            </w:r>
            <w:proofErr w:type="spellStart"/>
            <w:r>
              <w:rPr>
                <w:rFonts w:eastAsiaTheme="minorHAnsi"/>
                <w:sz w:val="24"/>
                <w:szCs w:val="24"/>
                <w:lang w:eastAsia="ru-RU"/>
              </w:rPr>
              <w:t>ВКонтакте</w:t>
            </w:r>
            <w:proofErr w:type="spellEnd"/>
            <w:r>
              <w:rPr>
                <w:rFonts w:eastAsiaTheme="minorHAnsi"/>
                <w:sz w:val="24"/>
                <w:szCs w:val="24"/>
                <w:lang w:eastAsia="ru-RU"/>
              </w:rPr>
              <w:t>» и «Одноклассники»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кадрам и делопроизводству администрации города Покачи, руководители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сайте администрации в разделе «Противодействие коррупции» размещены: План мероприятий по противодействию коррупции в городе Покачи на 2021-2024 годы, утвержденный постановлением администрации города Покачи от 15.09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.2021 № 852, Комплекс мер по антикоррупционному просвещению граждан города Покачи на 2024 год, утвержденный постановлением администрации города Покачи от 22.12.2023 №1061.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Также информация о проводимых мероприятиях антикоррупционной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направленности регулярн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размещается и актуализируется на официальных сайтах муниципальных учреждений и их официальных страницах в социальных сетях.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Размещение информации на сайте администрации города Покачи в разделе «Противодействие коррупции» по результатам обобщения практики рассмотрения обращений граждан и организаций по фактам проявления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2024 году фактов проявления коррупции не выявлено.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Размещение на Платформе обратной связ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(далее-ПОС) в разделе «Общественное голосование» опросов и обсуждений о реализации мер по противодействию коррупции на территории города Покачи. Использование результатов опросов и обсуждений для выработки дальнейших действий по противодействию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05.02.2024 по 31.12.2024 на Платформе обратной связи был размещен опрос населения об оценке эффективности деятельности руководителей органов местного самоуправления муниципальных образо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ваний автономного округа, унитарных предприятий и учреждений, действующих на региональном и муниципальном уровнях, акционерных обществ, контрольный пакет акций которых находится в собственности автономного округа или в муниципальной собственности, оказываю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 услуги населению муниципальных образований автономного округа.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Опрос прошли 348 человек.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Информационное сопровождение мероприятий (семинары, совещания, «круглые столы» и т.п.), проводимых администрацией города Покачи и подведомственными муниципальн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ыми учреждениями города Покачи посредством размещения статей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вестник», сетевом издании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ПокачиИнформ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трансляции материалов Телерадиокомпанией «Ракурс+», освещение в социальных сетях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ВКонтакте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 и «Одноклассники»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по кадрам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делопроизводству администрации города Покачи, руководители муниципальных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проводимых мероприятиях антикоррупционной направленности регулярно размещается и актуализируется на официальных сайтах администрации, муниципальн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ых учреждений и их официальных страницах в социальных сетях, а также в сетевом издании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ПокачиИнформ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Проведение просветительских мероприятий (акций, распространения буклетов, интерактивных лекций, в том числе посредством трансляций в социальных сетях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т.п.), направленных на обучение граждан антикоррупционному поведению и одновременное информирование о предпринимаемых администрацией города Покачи мерах</w:t>
            </w:r>
            <w:proofErr w:type="gramEnd"/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проведения просветительс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ких, образовательных и иных мероприятий, направленных на формирование в обществе нетерпимости к коррупционному поведению, популяризацию в обществе антикоррупционных стандартов, развитие общественного правосознания, формирование негативного отношения к корр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упции был проведен ряд мероприятий.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Проведены семинары для муниципальных служащих и руководителей муниципальных учреждений по вопросам заполнения справок о доходах, расходах, имуществе и обязательствах имущественного характера.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Также, регулярно для ознакомления направлялась информация по вопросам противодействия коррупции, методические рекомендации по заполнению сведений о доходах. В ходе личных бесед управлением по кадрам и делопроизводству даются разъяснения по практике привлеч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ения к ответственности государственных (муниципальных) служащих за несоблюдение ограничений и запретов, неисполнение обязанностей, установленных в целях противодействия коррупции, нормативных правовых актов в области противодействия коррупции.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Проведена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матическая деловая игра для муниципальных служащих «Меры по противодействию коррупции», охват составил 29 муниципальных служащих.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 конкурс рисунков «Мы против коррупции» среди учащихся школ и студентов колледжа. Всего поступило 36 работ.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 Всеросс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ийском антикоррупционном диктанте приняло участие 73 муниципальных служащих.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Посредством портала обратной связи размещен опрос об оценке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эффективности деятельности руководителей органов местного самоуправления 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образования, унитарных предприя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тий и учреждений, действующих на региональном и муниципальном уровнях, акционерных обществ, контрольный пакет акций которых находится в собственности автономного округа или в муниципальной собственности, оказывающих услуги населению муниципального образова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Постановлением администрации города Покачи от 22.12.2023 №1061 утвержден Комплекс мер по антикоррупционному просвещению граждан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города Покачи на 2024 год (далее – План).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исполнения плана были проведены следующие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размещено девя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ть материалов, направленных на недопустимость коррупционного поведения (статьи, памятки, информация о проведения межведомственного совета при главе города Покачи по противодействию коррупции);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на сайте администрации города Покачи размещено шесть материа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 о результатах контрольных мероприятий органа внутреннего муниципального финансового контроля;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газете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размещено два объявления о начале конкурсного отбора в кадровый резерв администрации города Покачи. Результаты проведенного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адрового резерва размещены на сайте администрации города Покачи;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на сайте города Покачи, размещено 38 материалов антикоррупционному просвещению граждан, также регулярно производится актуализация информационного материала;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газете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вестник» размещены две статьи «Об итогах антикоррупционной экспертизы муниципальных нормативных правовых актов администрации города Покачи за первое полугодие 2024 года», «Об итогах антикоррупционной экспертизы муниципальных нормативных правовых актов адм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инистрации города Покачи за 2024 год».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Кроме того, на сайте администрации города Покачи размещены материалы о работе межведомственного Совета при главе города Покачи по противодействию коррупции, Комиссии по соблюдению требований к служебному поведению мун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иципальных служащих и урегулированию конфликта интересов в администрации города Покачи, Общественного совета по противодействию коррупции при администрации города Покачи. В разделе «Муниципальная служба» размещена информация о Конкурсе на замещение вакантн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 должностей и формирование кадрового резерва.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Обеспечение открытого обсуждения антикоррупционных инициатив,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исходящих от администрации города Покачи, общественных организаций города Покачи и общественных советов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кадрам и делопроизводству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Порядок организации и проведения публичных слушаний на территории города Покачи утвержден Решением Думы города Покачи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28.03.2024 № 21.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2024 год на Платформе обратной связи было прове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дено 100 общественных обсуждений и 7 публичных слушаний проектов муниципальных правовых актов.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кампании по обучению методам противодействия коррупции представителей общественных организаций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Управляющий делами администрации горо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2024 году проведены следующие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два семинара для муниципальных служащих органов местного самоуправления города Покачи на тему «Работа над ошибками», на котором были рассмотрены Основные новеллы в Методических рекомендациях по вопр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год), разобраны типичные ошибки и проблемные вопросы при заполнении Справки БК;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семинар для муниципальных служащих органов местного самоуправления города Покачи на тему «Практические аспекты антикоррупционной экспертизы.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факторы», в котором приняли участие 35 муниципальных служащих органов местного самоуправления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орода Покачи;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тематическая деловая игра «Меры по противодействию коррупции» для муниципальных служащих органов местного самоуправления города Покачи,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приняли участие 29 муниципальных служащих органов местного самоуправления города Покачи.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на постоянной основе мониторинга (посредством запросов) наличия родства (свойства) должностных лиц, наделенных полномочиями по принятию решений в сфере закупок с лицами, осуществляющими предпринимательскую деятельность и участвующими в конкур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сах (аукционах) на получение заказов с актуализацией информации не реже,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чем один раз в три месяца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Постановлением администрации города Покачи от 17.07.2019 № 658 утвержден Порядок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сообщения лицами, замещающими должности муниципальной службы в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интересов».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Также муниципальным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служащим направлена копия распоряжения администрации города Покачи от 11.11.2024 № 1101-лс «О предоставлении лицами, замещающими должности муниципальной службы в администрации города Покачи, анкеты для поступления на муниципальную службу в Российской Федер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ации».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на постоянной основе мониторинга качества проведения в муниципальных учреждениях города Покачи  работы, направленной на выявление личной заинтересованности служащих (работников), которая приводит или может привести к конфликту инте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ресов при осуществлении закупок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Антикоррупционная деятельность в муниципальных образовательных учреждениях (далее – учреждения) представляет собой комплекс мероприятий, направленных на 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филактику и пресечение коррупционных правонарушений со всеми участниками образовательного процесса. Учитывая возможные риски при оказании образовательных услуг, в учреждениях непрерывно ведется работа по предупреждению всех видов и форм проявления коррупци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онного поведения.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Разработаны и утверждены локальные акты, позволяющие регулировать антикоррупционную деятельность в учреждении, ежегодно обновляется план мероприятий по противодействию коррупции. При приеме новых работников осуществляется ознакомление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актами в области противодействия коррупции.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Назначены должностные лица, ответственные за профилактику коррупционных правонарушений, проводится постоянная разъяснительная работа с педагогами, сотрудниками, несовершеннолетними, а также родителями (законными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представителями) об установленной ответственности за дачу взятки и посредничество во взяточничестве, а также о порядке действий в случае вымогательства взятки и установленной ответственности за вышеуказанные действия. Предусмотрено индивидуальное консульти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рование работников по вопросам соблюдения антикоррупционных стандартов и процедур (по запросам).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целью предупреждения коррупционных проявлений, формирования антикоррупционного сознания работников в учреждениях действуют комиссии по соблюдению требований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служебному поведению работников учреждения и урегулирования конфликта интересов.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постоянной основе осуществляется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целевым использованием бюджетных средств, а также соблюдением требований к порядку сдачи в аренду имущества и соответствием цели использования, сданного в аренду имущества. Фактов нецелевого использования бюджетных средств не выявлено.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Проводятся мероприя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тия антикоррупционного характера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обучающихся (тематические классные часы, онлайн уроки, беседы, анкетирование, выставки) и для работников учреждения (организация педсоветов, совещаний, общих собраний трудового коллектива, на которых освещаются актуальн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ые вопросы противодействия коррупции и алгоритмы действий работников в случае выявления коррупционных нарушений). 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официальных сайтах учреждений размещена и поддерживается в актуальном состоянии информация по противодействию коррупции (нормативные право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вые акты по предупреждению и противодействию коррупции, основные положения, правила по предупреждению и противодействию коррупции). 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Оказание при необходимости методической помощи сотрудникам, на которых возложены функции, связанные с предупреждением коррупции при осуществлении закупок, в выявлении личной заинтересованности служащих (работников) при осуществлении закупок,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которая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привод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 или может привести к конфликту интересов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Обращений за методической помощью не поступало.</w:t>
            </w:r>
          </w:p>
          <w:p w:rsidR="003A212C" w:rsidRDefault="003A212C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повышения квалификации сотрудников, на которых возложены функции, связанные с п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редупреждением коррупции при осуществлении закупок, по дополнительным профессиональным программам по вопросам, связанным с осуществлением закупок и реализации мер по противодействию коррупции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2024 году два муниципальных служащих администрации города Покачи прошли курсы повышения квалификации по дополнительной профессиональной программе: «Контрактная система в сфере закупок товаров, работ, услуг для обеспечения государственных и муниципаль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нужд 44-ФЗ».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111" w:type="dxa"/>
          </w:tcPr>
          <w:p w:rsidR="003A212C" w:rsidRDefault="004A0EF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Ежегодное проведение консультативно-методических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совещаний направленных на информирование служащих (работников), участвующих в осуществлении закупок, о порядке и практике принятия мер по предотвращению и урегулированию конфликта интере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 при осуществлении закупок, мерах ответственности за неисполнение обязанностей о предотвращении конфликта интересов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кадрам и делопроизводству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2024 году проведены следующие тематические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два семи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нара для муниципальных служащих органов местного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самоуправления города Покачи на тему «Работа над ошибками», на котором были рассмотрены Основные новеллы в Методических рекомендациях по вопросам представления сведений о доходах, расходах, об имуществе и 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язательствах имущественного характера и заполнения соответствующей формы справки в 2023 году (за отчетный 2022 год), разобраны типичные ошибки и проблемные вопросы при заполнении Справки БК;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семинар для муниципальных служащих органов местного самоуправления города Покачи на тему «Практические аспекты антикоррупционной экспертизы.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факторы», в котором приняли участие 35 муниципальных служащих органов местного самоуправления 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рода Покачи;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тематическая деловая игра «Меры по противодействию коррупции» для муниципальных служащих органов местного самоуправления города Покачи,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приняли участие 29 муниципальных служащих органов местного самоуправления города Покачи.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49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акреплять в трудовых договорах и должностных инструкциях обязанности работников, связанных с предупреждением коррупции, обеспечивать ознакомление принимаемого на работу персонала в образовательные учреждения с положениями локальных актов и законодательства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об антикоррупционной политике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трудовых договорах и должностных инструкциях закреплены обязанности работников, связанных с предупреждением коррупции. При приеме новых работников специали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 по кадрам осуществляет ознакомление с действующими в учреждении антикоррупционными документами.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Разрабатывать меры, обеспечивающие максимальную понятность и прозрачность действий ответственных лиц в случае возникновения коррупционной ситуации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обеспечения максимальной понятности и прозрачности действий ответственных лиц в случае возникновения коррупционной ситуации приняты следующие меры: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разработаны и внедрены кодексы этик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и служебного поведения, положения о конфликте интересов;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проведены консультации о признаках коррупции, способах ее предотвращения и механизмах обращения с жалобами;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разработаны локальные акты по вопросам предупреждения коррупции и соответствующие методические материалы;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утверждены планы мероприятий по предупреждению и противодействию коррупции.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Осуществлять комплекс организационных, разъяснительных и иных мер с сотрудниками по вопросам соблюдения ограничений, касающихся получения и дачи ценных подарков, ознакомление с законодательством, предусматривающим ответственность за дачу, получение взяток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образовательных учреждениях разработаны и приняты правила, регламентирующие вопросы обмена деловыми подарками и знаками делового гостеприимства.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Кроме того, с работниками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егулярно проводится разъяснительная работа по вопросам соблюдения ограничений,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касающихся получения и дачи ценных подарков, ознакомление с законодательством, предусматривающим ответственность за дачу, получение взяток.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Информировать родителей обучающих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ся о принимаемых антикоррупционных мерах и ограничениях, касающихся дачи ценных подарков учителям и руководству образовательных организаций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родителей обучающихся о принимаем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 антикоррупционных мерах и ограничениях, касающихся дачи ценных подарков учителям и руководству образовательных организаций, проводилось на родительских собраниях.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Формировать у обучающихся антикоррупционное мировоззрение, повышать уровень правосозна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ния и правовой культуры в рамках тем учебной программы на уроках обществознания, права, экономики, литературы и во время внеурочной деятельности, организовывать мероприятия в рамках международного дня борьбы с коррупцией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образовательных учреждениях проведены следующие мероприятия по правовому консультированию и просвещению детей и подростков: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классные часы по темам: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«Быть честным», «По за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конам справедливости», «Что такое взятка», «На страже порядка», «Откуда берутся запреты», «Что такое равноправие», «Властные полномочия», «Когда все в твоих руках»;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познавательная игра «Коррупция - твоё «Нет»  имеет значение» (День правовой помощи детям)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чтение литературных произведений, способствующих формированию нравственных ориентиров;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театрализованные постановки, формирующие представление о профессиях, призванных обеспечивать соблюдение закона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правопорядка в обществе;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оформление стенда «Что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надо знать о коррупции».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Включать вопросы антикоррупционной тематики в муниципальные олимпиады, интеллектуальные игры по обществознанию и праву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муниципальные олимпиады, интеллектуаль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 игры по обществознанию и праву включены вопросы антикоррупционной тематики.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Развивать практику использования площадок массового пребывания школьников, таких как летние пришкольные лагеря, для проведения игровых мероприятий, направленных на воспитан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ие честности, добросовестности, порядочности, ответственности и справедливости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муниципальных образовательных учреждений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летнем творческом лагере с дневным пребыванием «Камертон» проведены следующие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онлайн-встреча «Читаем Пушкина вместе», приуроченная к 225-летию со дня рождения великого русского поэта А.С. Пушкина (в рамках Международного сотрудничества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Брестская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ЦГБ имени А.С. Пушкина, приняли участие г. Брест, г. Нефтеюганск, г. Покачи (https: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//vk.com/club158626536?w=wall-158626536_4528);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беседа «Никогда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бери чужое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(инспектор ПДНОП-3 МОММВД России капитан А.В. Бучка) (https://vk.com/club158626536?w=wall-158626536_4536); 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День России (торжественная линейка с  исполнением гимна России,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росмотр познавательного ролика «Мы живём в России»  выставка рисунков «Россия – родина моя» (https://vk.com/club158626536?w=wall-158626536_4537).</w:t>
            </w:r>
            <w:proofErr w:type="gramEnd"/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Проводить мониторинг сообщений в социальных сетях о нарушениях, допускаемых работниками эксплуатационных с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лужб и организаций ЖКХ города Покачи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Управление-жилищно-коммунального хозяйства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сообщений в социальных сетях 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нарушениях, допускаемых работниками эксплуатационных служб и организаций ЖКХ города Покачи проведен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наруш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ения не выявлены.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Проводить в администрации города Покачи обучающие семинары для муниципальных служащих в целях консультационной, правовой и методической помощи, повышения правовой грамотности, недопущения нарушений при осуществлении закупок и развития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добросовестной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конкуренции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Отдел муниципального заказа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26.12.2024 Департаментом государственного заказа Ханты-Мансийского автономного округа – Югры проведен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тему «Планирование закупок в системе ГИС Госзаказ», охват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оставил 21 чел.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Подготовить и ежеквартально актуализировать карты коррупционных рисков и планы мероприятий по минимизации коррупционных рисков при осуществлении закупок товаров, работ и услуг</w:t>
            </w:r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муниципального заказа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учреждениях утверждены и своевременно актуализируются карты коррупционных рисков и планы мероприятий по минимизации коррупционных рисков при осуществлении закупок товаров, работ и услуг.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Проводить информационно-разъяснительную работу по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формированию у муниципальных служащих понимания недопустимости принятия подарков от организаций и частных лиц в связи с исполнением должностных обязанностей, вне зависимости от стоимости этих подарков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 поводов дарения, осознания мер ответственности за н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есоблюдение ограничений и запретов, требований о предотвращении или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об урегулировании конфликта интересов и обязанностей, установленных в целях противодействия коррупции</w:t>
            </w:r>
            <w:proofErr w:type="gramEnd"/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Одной из приорите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тных мер по профилактике коррупции является антикоррупционное просвещение и формирование у муниципальных служащих отрицательного отношения к коррупции. С целью вовлечения в сферу противодействия коррупции более широкого круга лиц в администрации города Пок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 в 2024 году проведены следующие тематические мероприятия: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два семинара для муниципальных служащих органов местного самоуправления города Покачи на тему «Работа над ошибками», на котором были рассмотрены Основные новеллы в Методических рекомендациях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2024 году (за отчетный 2023 год), разобраны типичные ошибки и проблемные вопросы при заполнении Спра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вки БК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семинар для муниципальных служащих органов местного самоуправления города Покачи на тему «Практические аспекты антикоррупционной экспертизы.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факторы», в котором приняли участие 35 муниципальных служащих органов местного самоуправ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города Покачи;</w:t>
            </w:r>
            <w:proofErr w:type="gramEnd"/>
          </w:p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тематическая деловая игра «Меры по противодействию коррупции» для муниципальных служащих органов местного самоуправления города Покачи,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приняли участие 29 муниципальных служащих органов местного самоуправления города Покач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Обеспечить публикацию на официальных страницах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 в социальных сетях, наглядных информационных материалов по вопросам некорректности и недопустимости вручения гражданами и юридическими лицами подар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ков и иных форм вознаграждений государственным и муниципальным служащим, должностным лицам государственных и муниципальных бюджетных организаций в связи с исполнением ими должностных обязанностей вне зависимости от стоимости этих подарков и поводов дарения</w:t>
            </w:r>
            <w:proofErr w:type="gramEnd"/>
          </w:p>
        </w:tc>
        <w:tc>
          <w:tcPr>
            <w:tcW w:w="2693" w:type="dxa"/>
          </w:tcPr>
          <w:p w:rsidR="003A212C" w:rsidRDefault="004A0EF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Управление по кадрам и делопроизводству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 сайте администрации города Покачи в разделе «Противодействие коррупции» размещено постановление администрации города Покачи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10.07.2020 № 543 «О Типовых правилах обмена деловыми пода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рками и знаками делового гостеприимства в муниципальных учреждениях города Покачи, единственным учредителем которых является администрация города Покачи».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4111" w:type="dxa"/>
          </w:tcPr>
          <w:p w:rsidR="003A212C" w:rsidRDefault="004A0EF1">
            <w:pPr>
              <w:pStyle w:val="aff2"/>
              <w:jc w:val="both"/>
              <w:rPr>
                <w:rFonts w:eastAsiaTheme="minorHAnsi"/>
                <w:sz w:val="24"/>
                <w:szCs w:val="24"/>
                <w:lang w:eastAsia="ru-RU"/>
              </w:rPr>
            </w:pPr>
            <w:r>
              <w:rPr>
                <w:rFonts w:eastAsiaTheme="minorHAnsi"/>
                <w:sz w:val="24"/>
                <w:szCs w:val="24"/>
                <w:lang w:eastAsia="ru-RU"/>
              </w:rPr>
              <w:t xml:space="preserve">Провести информационную кампанию, направленную на  пропаганду преимуществ применения в деятельности субъектов малого и среднего предпринимательства антикоррупционного </w:t>
            </w:r>
            <w:proofErr w:type="spellStart"/>
            <w:r>
              <w:rPr>
                <w:rFonts w:eastAsiaTheme="minorHAnsi"/>
                <w:sz w:val="24"/>
                <w:szCs w:val="24"/>
                <w:lang w:eastAsia="ru-RU"/>
              </w:rPr>
              <w:t>комплаенса</w:t>
            </w:r>
            <w:proofErr w:type="spellEnd"/>
            <w:r>
              <w:rPr>
                <w:rFonts w:eastAsiaTheme="minorHAnsi"/>
                <w:sz w:val="24"/>
                <w:szCs w:val="24"/>
                <w:lang w:eastAsia="ru-RU"/>
              </w:rPr>
              <w:t xml:space="preserve">, позволяющего минимизировать </w:t>
            </w:r>
            <w:proofErr w:type="gramStart"/>
            <w:r>
              <w:rPr>
                <w:rFonts w:eastAsiaTheme="minorHAnsi"/>
                <w:sz w:val="24"/>
                <w:szCs w:val="24"/>
                <w:lang w:eastAsia="ru-RU"/>
              </w:rPr>
              <w:t>бизнес-риски</w:t>
            </w:r>
            <w:proofErr w:type="gramEnd"/>
            <w:r>
              <w:rPr>
                <w:rFonts w:eastAsiaTheme="minorHAnsi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Управление экономики администрации </w:t>
            </w:r>
            <w:r>
              <w:rPr>
                <w:rFonts w:ascii="Times New Roman" w:eastAsia="Calibri" w:hAnsi="Times New Roman" w:cs="Times New Roman"/>
              </w:rPr>
              <w:t>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Информационный материал, направленный на пропаганду преимуществ применения в деятельности субъектов малого и среднего предпринимательства антикоррупционного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комплаенса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, позволяющего минимизировать </w:t>
            </w:r>
            <w:proofErr w:type="gramStart"/>
            <w:r>
              <w:rPr>
                <w:rFonts w:ascii="Times New Roman" w:eastAsia="Calibri" w:hAnsi="Times New Roman" w:cs="Times New Roman"/>
              </w:rPr>
              <w:t>бизнес-риски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, размещен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мессенджерах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WhatsApp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в группе «Общественный совет МСП» 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Viber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в группе «</w:t>
            </w:r>
            <w:proofErr w:type="spellStart"/>
            <w:r>
              <w:rPr>
                <w:rFonts w:ascii="Times New Roman" w:eastAsia="Calibri" w:hAnsi="Times New Roman" w:cs="Times New Roman"/>
              </w:rPr>
              <w:t>Покачевские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предприниматели».</w:t>
            </w:r>
          </w:p>
        </w:tc>
      </w:tr>
      <w:tr w:rsidR="003A212C">
        <w:tc>
          <w:tcPr>
            <w:tcW w:w="675" w:type="dxa"/>
          </w:tcPr>
          <w:p w:rsidR="003A212C" w:rsidRDefault="004A0EF1">
            <w:pPr>
              <w:pStyle w:val="af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111" w:type="dxa"/>
          </w:tcPr>
          <w:p w:rsidR="003A212C" w:rsidRDefault="004A0EF1">
            <w:pPr>
              <w:pStyle w:val="af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Информировать субъектов малого и среднего предпринимательства о необходимости соблюдения норм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статьи 13.3. Федерального закона «О противодействии коррупции», включая разъяснение типичных нарушений: непринятие локальных актов по вопросам профилактики коррупции либо несвоевременное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приведение их в соответствие действующему законодательству; неприняти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 мер по предотвращению и урегулированию конфликта интересов; отсутствие должного взаимодействия с правоохранительными органами</w:t>
            </w:r>
          </w:p>
        </w:tc>
        <w:tc>
          <w:tcPr>
            <w:tcW w:w="2693" w:type="dxa"/>
          </w:tcPr>
          <w:p w:rsidR="003A212C" w:rsidRDefault="004A0EF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Управление экономики администрации города Покачи</w:t>
            </w:r>
          </w:p>
        </w:tc>
        <w:tc>
          <w:tcPr>
            <w:tcW w:w="7797" w:type="dxa"/>
          </w:tcPr>
          <w:p w:rsidR="003A212C" w:rsidRDefault="004A0EF1">
            <w:pPr>
              <w:ind w:firstLine="317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представителей субъектов малого и среднего предпринимательства доведен инфор</w:t>
            </w:r>
            <w:r>
              <w:rPr>
                <w:rFonts w:ascii="Times New Roman" w:eastAsia="Calibri" w:hAnsi="Times New Roman" w:cs="Times New Roman"/>
              </w:rPr>
              <w:t>мационный материал о необходимости соблюдения норм статьи 13.3. Федерального закона от 25.12.2008 № 273-ФЗ «О противодействии коррупции», включая разъяснение типичных нарушений: непринятие локальных актов по вопросам профилактики коррупции либо несвоевреме</w:t>
            </w:r>
            <w:r>
              <w:rPr>
                <w:rFonts w:ascii="Times New Roman" w:eastAsia="Calibri" w:hAnsi="Times New Roman" w:cs="Times New Roman"/>
              </w:rPr>
              <w:t xml:space="preserve">нное приведение их в соответствие действующему законодательству; непринятие мер по предотвращению 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уре</w:t>
            </w:r>
            <w:proofErr w:type="gramStart"/>
            <w:r>
              <w:rPr>
                <w:rFonts w:ascii="Times New Roman" w:eastAsia="Calibri" w:hAnsi="Times New Roman" w:cs="Times New Roman"/>
              </w:rPr>
              <w:t>ry</w:t>
            </w:r>
            <w:proofErr w:type="gramEnd"/>
            <w:r>
              <w:rPr>
                <w:rFonts w:ascii="Times New Roman" w:eastAsia="Calibri" w:hAnsi="Times New Roman" w:cs="Times New Roman"/>
              </w:rPr>
              <w:t>лированию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конфликта интересов. </w:t>
            </w:r>
          </w:p>
        </w:tc>
      </w:tr>
    </w:tbl>
    <w:p w:rsidR="003A212C" w:rsidRDefault="003A212C">
      <w:pPr>
        <w:pStyle w:val="af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3A212C" w:rsidRDefault="003A212C">
      <w:pPr>
        <w:pStyle w:val="af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3A212C" w:rsidRDefault="003A212C">
      <w:pPr>
        <w:pStyle w:val="af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sectPr w:rsidR="003A212C">
      <w:headerReference w:type="default" r:id="rId9"/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12C" w:rsidRDefault="004A0EF1">
      <w:pPr>
        <w:spacing w:after="0" w:line="240" w:lineRule="auto"/>
      </w:pPr>
      <w:r>
        <w:separator/>
      </w:r>
    </w:p>
  </w:endnote>
  <w:endnote w:type="continuationSeparator" w:id="0">
    <w:p w:rsidR="003A212C" w:rsidRDefault="004A0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12C" w:rsidRDefault="004A0EF1">
      <w:pPr>
        <w:spacing w:after="0" w:line="240" w:lineRule="auto"/>
      </w:pPr>
      <w:r>
        <w:separator/>
      </w:r>
    </w:p>
  </w:footnote>
  <w:footnote w:type="continuationSeparator" w:id="0">
    <w:p w:rsidR="003A212C" w:rsidRDefault="004A0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203869"/>
      <w:docPartObj>
        <w:docPartGallery w:val="Page Numbers (Top of Page)"/>
        <w:docPartUnique/>
      </w:docPartObj>
    </w:sdtPr>
    <w:sdtEndPr/>
    <w:sdtContent>
      <w:p w:rsidR="003A212C" w:rsidRDefault="004A0EF1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3A212C" w:rsidRDefault="003A212C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753E5"/>
    <w:multiLevelType w:val="hybridMultilevel"/>
    <w:tmpl w:val="7966CE22"/>
    <w:lvl w:ilvl="0" w:tplc="9F3A054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CE2ADCEE">
      <w:start w:val="1"/>
      <w:numFmt w:val="lowerLetter"/>
      <w:lvlText w:val="%2."/>
      <w:lvlJc w:val="left"/>
      <w:pPr>
        <w:ind w:left="1080" w:hanging="360"/>
      </w:pPr>
    </w:lvl>
    <w:lvl w:ilvl="2" w:tplc="27AE95C2">
      <w:start w:val="1"/>
      <w:numFmt w:val="lowerRoman"/>
      <w:lvlText w:val="%3."/>
      <w:lvlJc w:val="right"/>
      <w:pPr>
        <w:ind w:left="1800" w:hanging="180"/>
      </w:pPr>
    </w:lvl>
    <w:lvl w:ilvl="3" w:tplc="D8F82E32">
      <w:start w:val="1"/>
      <w:numFmt w:val="decimal"/>
      <w:lvlText w:val="%4."/>
      <w:lvlJc w:val="left"/>
      <w:pPr>
        <w:ind w:left="2520" w:hanging="360"/>
      </w:pPr>
    </w:lvl>
    <w:lvl w:ilvl="4" w:tplc="BBBC8CC6">
      <w:start w:val="1"/>
      <w:numFmt w:val="lowerLetter"/>
      <w:lvlText w:val="%5."/>
      <w:lvlJc w:val="left"/>
      <w:pPr>
        <w:ind w:left="3240" w:hanging="360"/>
      </w:pPr>
    </w:lvl>
    <w:lvl w:ilvl="5" w:tplc="FF144862">
      <w:start w:val="1"/>
      <w:numFmt w:val="lowerRoman"/>
      <w:lvlText w:val="%6."/>
      <w:lvlJc w:val="right"/>
      <w:pPr>
        <w:ind w:left="3960" w:hanging="180"/>
      </w:pPr>
    </w:lvl>
    <w:lvl w:ilvl="6" w:tplc="30AE1004">
      <w:start w:val="1"/>
      <w:numFmt w:val="decimal"/>
      <w:lvlText w:val="%7."/>
      <w:lvlJc w:val="left"/>
      <w:pPr>
        <w:ind w:left="4680" w:hanging="360"/>
      </w:pPr>
    </w:lvl>
    <w:lvl w:ilvl="7" w:tplc="A9A214FA">
      <w:start w:val="1"/>
      <w:numFmt w:val="lowerLetter"/>
      <w:lvlText w:val="%8."/>
      <w:lvlJc w:val="left"/>
      <w:pPr>
        <w:ind w:left="5400" w:hanging="360"/>
      </w:pPr>
    </w:lvl>
    <w:lvl w:ilvl="8" w:tplc="11FE9B26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8C43256"/>
    <w:multiLevelType w:val="hybridMultilevel"/>
    <w:tmpl w:val="ACB892BA"/>
    <w:lvl w:ilvl="0" w:tplc="4BCEA9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3DAB4AA">
      <w:start w:val="1"/>
      <w:numFmt w:val="lowerLetter"/>
      <w:lvlText w:val="%2."/>
      <w:lvlJc w:val="left"/>
      <w:pPr>
        <w:ind w:left="1440" w:hanging="360"/>
      </w:pPr>
    </w:lvl>
    <w:lvl w:ilvl="2" w:tplc="6366D3B0">
      <w:start w:val="1"/>
      <w:numFmt w:val="lowerRoman"/>
      <w:lvlText w:val="%3."/>
      <w:lvlJc w:val="right"/>
      <w:pPr>
        <w:ind w:left="2160" w:hanging="180"/>
      </w:pPr>
    </w:lvl>
    <w:lvl w:ilvl="3" w:tplc="C53C4604">
      <w:start w:val="1"/>
      <w:numFmt w:val="decimal"/>
      <w:lvlText w:val="%4."/>
      <w:lvlJc w:val="left"/>
      <w:pPr>
        <w:ind w:left="2880" w:hanging="360"/>
      </w:pPr>
    </w:lvl>
    <w:lvl w:ilvl="4" w:tplc="7B74A2F8">
      <w:start w:val="1"/>
      <w:numFmt w:val="lowerLetter"/>
      <w:lvlText w:val="%5."/>
      <w:lvlJc w:val="left"/>
      <w:pPr>
        <w:ind w:left="3600" w:hanging="360"/>
      </w:pPr>
    </w:lvl>
    <w:lvl w:ilvl="5" w:tplc="B5F87AC2">
      <w:start w:val="1"/>
      <w:numFmt w:val="lowerRoman"/>
      <w:lvlText w:val="%6."/>
      <w:lvlJc w:val="right"/>
      <w:pPr>
        <w:ind w:left="4320" w:hanging="180"/>
      </w:pPr>
    </w:lvl>
    <w:lvl w:ilvl="6" w:tplc="C32E3606">
      <w:start w:val="1"/>
      <w:numFmt w:val="decimal"/>
      <w:lvlText w:val="%7."/>
      <w:lvlJc w:val="left"/>
      <w:pPr>
        <w:ind w:left="5040" w:hanging="360"/>
      </w:pPr>
    </w:lvl>
    <w:lvl w:ilvl="7" w:tplc="F06ABA24">
      <w:start w:val="1"/>
      <w:numFmt w:val="lowerLetter"/>
      <w:lvlText w:val="%8."/>
      <w:lvlJc w:val="left"/>
      <w:pPr>
        <w:ind w:left="5760" w:hanging="360"/>
      </w:pPr>
    </w:lvl>
    <w:lvl w:ilvl="8" w:tplc="7AD6F612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492172"/>
    <w:multiLevelType w:val="hybridMultilevel"/>
    <w:tmpl w:val="92C62F40"/>
    <w:lvl w:ilvl="0" w:tplc="01D0F9D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3EECF9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3AFC217A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2CA929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737A683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9E16571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B2A962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E769D00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1EAFA12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E074E16"/>
    <w:multiLevelType w:val="hybridMultilevel"/>
    <w:tmpl w:val="ED1E5F50"/>
    <w:lvl w:ilvl="0" w:tplc="190A1780">
      <w:start w:val="1"/>
      <w:numFmt w:val="russianLower"/>
      <w:lvlText w:val="%1)"/>
      <w:lvlJc w:val="left"/>
      <w:pPr>
        <w:ind w:left="1429" w:hanging="360"/>
      </w:pPr>
    </w:lvl>
    <w:lvl w:ilvl="1" w:tplc="07A80050">
      <w:start w:val="1"/>
      <w:numFmt w:val="lowerLetter"/>
      <w:lvlText w:val="%2."/>
      <w:lvlJc w:val="left"/>
      <w:pPr>
        <w:ind w:left="2149" w:hanging="360"/>
      </w:pPr>
    </w:lvl>
    <w:lvl w:ilvl="2" w:tplc="4DF085C0">
      <w:start w:val="1"/>
      <w:numFmt w:val="lowerRoman"/>
      <w:lvlText w:val="%3."/>
      <w:lvlJc w:val="right"/>
      <w:pPr>
        <w:ind w:left="2869" w:hanging="180"/>
      </w:pPr>
    </w:lvl>
    <w:lvl w:ilvl="3" w:tplc="AB2AEBF8">
      <w:start w:val="1"/>
      <w:numFmt w:val="decimal"/>
      <w:lvlText w:val="%4."/>
      <w:lvlJc w:val="left"/>
      <w:pPr>
        <w:ind w:left="3589" w:hanging="360"/>
      </w:pPr>
    </w:lvl>
    <w:lvl w:ilvl="4" w:tplc="1AFC9142">
      <w:start w:val="1"/>
      <w:numFmt w:val="lowerLetter"/>
      <w:lvlText w:val="%5."/>
      <w:lvlJc w:val="left"/>
      <w:pPr>
        <w:ind w:left="4309" w:hanging="360"/>
      </w:pPr>
    </w:lvl>
    <w:lvl w:ilvl="5" w:tplc="2AAAFFC0">
      <w:start w:val="1"/>
      <w:numFmt w:val="lowerRoman"/>
      <w:lvlText w:val="%6."/>
      <w:lvlJc w:val="right"/>
      <w:pPr>
        <w:ind w:left="5029" w:hanging="180"/>
      </w:pPr>
    </w:lvl>
    <w:lvl w:ilvl="6" w:tplc="0B400DEC">
      <w:start w:val="1"/>
      <w:numFmt w:val="decimal"/>
      <w:lvlText w:val="%7."/>
      <w:lvlJc w:val="left"/>
      <w:pPr>
        <w:ind w:left="5749" w:hanging="360"/>
      </w:pPr>
    </w:lvl>
    <w:lvl w:ilvl="7" w:tplc="52CE0174">
      <w:start w:val="1"/>
      <w:numFmt w:val="lowerLetter"/>
      <w:lvlText w:val="%8."/>
      <w:lvlJc w:val="left"/>
      <w:pPr>
        <w:ind w:left="6469" w:hanging="360"/>
      </w:pPr>
    </w:lvl>
    <w:lvl w:ilvl="8" w:tplc="F926AF92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12C"/>
    <w:rsid w:val="003A212C"/>
    <w:rsid w:val="004A0E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No Spacing"/>
    <w:uiPriority w:val="1"/>
    <w:qFormat/>
    <w:pPr>
      <w:spacing w:after="0" w:line="240" w:lineRule="auto"/>
    </w:p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character" w:customStyle="1" w:styleId="afa">
    <w:name w:val="Основной текст_"/>
    <w:basedOn w:val="a0"/>
    <w:link w:val="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2">
    <w:name w:val="Основной текст1"/>
    <w:basedOn w:val="a"/>
    <w:link w:val="afa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0">
    <w:name w:val="Основной текст с отступом 21"/>
    <w:basedOn w:val="a"/>
    <w:uiPriority w:val="99"/>
    <w:pPr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3">
    <w:name w:val="Сетка таблицы1"/>
    <w:basedOn w:val="a1"/>
    <w:next w:val="af5"/>
    <w:uiPriority w:val="59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c">
    <w:name w:val="Body Text Indent"/>
    <w:basedOn w:val="a"/>
    <w:link w:val="afd"/>
    <w:pPr>
      <w:widowControl w:val="0"/>
      <w:spacing w:after="120" w:line="240" w:lineRule="auto"/>
      <w:ind w:left="283"/>
    </w:pPr>
    <w:rPr>
      <w:rFonts w:ascii="Arial" w:eastAsia="Arial Unicode MS" w:hAnsi="Arial" w:cs="Times New Roman"/>
      <w:sz w:val="20"/>
      <w:szCs w:val="24"/>
      <w:lang w:eastAsia="ar-SA"/>
    </w:rPr>
  </w:style>
  <w:style w:type="character" w:customStyle="1" w:styleId="afd">
    <w:name w:val="Основной текст с отступом Знак"/>
    <w:basedOn w:val="a0"/>
    <w:link w:val="afc"/>
    <w:rPr>
      <w:rFonts w:ascii="Arial" w:eastAsia="Arial Unicode MS" w:hAnsi="Arial" w:cs="Times New Roman"/>
      <w:sz w:val="20"/>
      <w:szCs w:val="24"/>
      <w:lang w:eastAsia="ar-SA"/>
    </w:rPr>
  </w:style>
  <w:style w:type="paragraph" w:customStyle="1" w:styleId="aligncenter">
    <w:name w:val="align_center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alloon Text"/>
    <w:basedOn w:val="a"/>
    <w:link w:val="aff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Pr>
      <w:rFonts w:ascii="Tahoma" w:hAnsi="Tahoma" w:cs="Tahoma"/>
      <w:sz w:val="16"/>
      <w:szCs w:val="16"/>
    </w:rPr>
  </w:style>
  <w:style w:type="paragraph" w:styleId="aff0">
    <w:name w:val="Body Text"/>
    <w:basedOn w:val="a"/>
    <w:link w:val="aff1"/>
    <w:semiHidden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f1">
    <w:name w:val="Основной текст Знак"/>
    <w:basedOn w:val="a0"/>
    <w:link w:val="aff0"/>
    <w:semiHidden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f2">
    <w:name w:val="annotation text"/>
    <w:basedOn w:val="a"/>
    <w:link w:val="aff3"/>
    <w:uiPriority w:val="99"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f3">
    <w:name w:val="Текст примечания Знак"/>
    <w:basedOn w:val="a0"/>
    <w:link w:val="aff2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No Spacing"/>
    <w:uiPriority w:val="1"/>
    <w:qFormat/>
    <w:pPr>
      <w:spacing w:after="0" w:line="240" w:lineRule="auto"/>
    </w:p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character" w:customStyle="1" w:styleId="afa">
    <w:name w:val="Основной текст_"/>
    <w:basedOn w:val="a0"/>
    <w:link w:val="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2">
    <w:name w:val="Основной текст1"/>
    <w:basedOn w:val="a"/>
    <w:link w:val="afa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0">
    <w:name w:val="Основной текст с отступом 21"/>
    <w:basedOn w:val="a"/>
    <w:uiPriority w:val="99"/>
    <w:pPr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3">
    <w:name w:val="Сетка таблицы1"/>
    <w:basedOn w:val="a1"/>
    <w:next w:val="af5"/>
    <w:uiPriority w:val="59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c">
    <w:name w:val="Body Text Indent"/>
    <w:basedOn w:val="a"/>
    <w:link w:val="afd"/>
    <w:pPr>
      <w:widowControl w:val="0"/>
      <w:spacing w:after="120" w:line="240" w:lineRule="auto"/>
      <w:ind w:left="283"/>
    </w:pPr>
    <w:rPr>
      <w:rFonts w:ascii="Arial" w:eastAsia="Arial Unicode MS" w:hAnsi="Arial" w:cs="Times New Roman"/>
      <w:sz w:val="20"/>
      <w:szCs w:val="24"/>
      <w:lang w:eastAsia="ar-SA"/>
    </w:rPr>
  </w:style>
  <w:style w:type="character" w:customStyle="1" w:styleId="afd">
    <w:name w:val="Основной текст с отступом Знак"/>
    <w:basedOn w:val="a0"/>
    <w:link w:val="afc"/>
    <w:rPr>
      <w:rFonts w:ascii="Arial" w:eastAsia="Arial Unicode MS" w:hAnsi="Arial" w:cs="Times New Roman"/>
      <w:sz w:val="20"/>
      <w:szCs w:val="24"/>
      <w:lang w:eastAsia="ar-SA"/>
    </w:rPr>
  </w:style>
  <w:style w:type="paragraph" w:customStyle="1" w:styleId="aligncenter">
    <w:name w:val="align_center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alloon Text"/>
    <w:basedOn w:val="a"/>
    <w:link w:val="aff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basedOn w:val="a0"/>
    <w:link w:val="afe"/>
    <w:uiPriority w:val="99"/>
    <w:semiHidden/>
    <w:rPr>
      <w:rFonts w:ascii="Tahoma" w:hAnsi="Tahoma" w:cs="Tahoma"/>
      <w:sz w:val="16"/>
      <w:szCs w:val="16"/>
    </w:rPr>
  </w:style>
  <w:style w:type="paragraph" w:styleId="aff0">
    <w:name w:val="Body Text"/>
    <w:basedOn w:val="a"/>
    <w:link w:val="aff1"/>
    <w:semiHidden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f1">
    <w:name w:val="Основной текст Знак"/>
    <w:basedOn w:val="a0"/>
    <w:link w:val="aff0"/>
    <w:semiHidden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f2">
    <w:name w:val="annotation text"/>
    <w:basedOn w:val="a"/>
    <w:link w:val="aff3"/>
    <w:uiPriority w:val="99"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f3">
    <w:name w:val="Текст примечания Знак"/>
    <w:basedOn w:val="a0"/>
    <w:link w:val="aff2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1014F-B4A3-4AFF-A4F7-7EF82E565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38</Pages>
  <Words>12474</Words>
  <Characters>71106</Characters>
  <Application>Microsoft Office Word</Application>
  <DocSecurity>0</DocSecurity>
  <Lines>592</Lines>
  <Paragraphs>166</Paragraphs>
  <ScaleCrop>false</ScaleCrop>
  <Company/>
  <LinksUpToDate>false</LinksUpToDate>
  <CharactersWithSpaces>83414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Кузьмина Лариса Сергеевна</cp:lastModifiedBy>
  <cp:revision>131</cp:revision>
  <dcterms:created xsi:type="dcterms:W3CDTF">2022-04-21T09:00:00Z</dcterms:created>
  <dcterms:modified xsi:type="dcterms:W3CDTF">2025-02-04T06:06:00Z</dcterms:modified>
</cp:coreProperties>
</file>